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1" w:rsidRDefault="00650341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9777040"/>
            <wp:effectExtent l="19050" t="0" r="3175" b="0"/>
            <wp:docPr id="1" name="Рисунок 1" descr="C:\Users\сош 14\Desktop\титульники от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</w:p>
    <w:p w:rsidR="00650341" w:rsidRDefault="00650341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341" w:rsidRDefault="00650341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650341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2738" w:rsidRPr="005C663A">
        <w:rPr>
          <w:rFonts w:ascii="Times New Roman" w:hAnsi="Times New Roman" w:cs="Times New Roman"/>
          <w:b/>
          <w:sz w:val="32"/>
          <w:szCs w:val="32"/>
        </w:rPr>
        <w:t xml:space="preserve">  Содержание учебных предметов 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63A">
        <w:rPr>
          <w:rFonts w:ascii="Times New Roman" w:hAnsi="Times New Roman" w:cs="Times New Roman"/>
          <w:b/>
          <w:sz w:val="32"/>
          <w:szCs w:val="32"/>
        </w:rPr>
        <w:t>Русский родной язык</w:t>
      </w:r>
    </w:p>
    <w:p w:rsidR="00CB2738" w:rsidRPr="005C663A" w:rsidRDefault="00CB2738" w:rsidP="00CB2738">
      <w:pPr>
        <w:ind w:firstLine="709"/>
        <w:jc w:val="both"/>
        <w:rPr>
          <w:rStyle w:val="Zag11"/>
          <w:rFonts w:eastAsia="@Arial Unicode MS"/>
          <w:b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Фонетика и орфоэпия.</w:t>
      </w:r>
    </w:p>
    <w:p w:rsidR="00CB2738" w:rsidRPr="005C663A" w:rsidRDefault="00CB2738" w:rsidP="00CB2738">
      <w:pPr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Фонетический разбор слова</w:t>
      </w:r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Графика.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Использование небуквенных графических средств: пробела между словами, знака переноса, абзаца.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Использование алфавита при работе со словарями, справочниками, каталогами.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Лексика.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Выявление слов, значение которых требует уточнения.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Состав слова (</w:t>
      </w:r>
      <w:proofErr w:type="spellStart"/>
      <w:r w:rsidRPr="005C663A">
        <w:rPr>
          <w:rStyle w:val="Zag11"/>
          <w:rFonts w:eastAsia="@Arial Unicode MS"/>
          <w:b/>
          <w:bCs/>
          <w:sz w:val="32"/>
          <w:szCs w:val="32"/>
        </w:rPr>
        <w:t>морфемика</w:t>
      </w:r>
      <w:proofErr w:type="spellEnd"/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). </w:t>
      </w:r>
      <w:r w:rsidRPr="005C663A">
        <w:rPr>
          <w:rStyle w:val="Zag11"/>
          <w:rFonts w:eastAsia="@Arial Unicode MS"/>
          <w:sz w:val="32"/>
          <w:szCs w:val="32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Морфология. </w:t>
      </w:r>
      <w:r w:rsidRPr="005C663A">
        <w:rPr>
          <w:rStyle w:val="Zag11"/>
          <w:rFonts w:eastAsia="@Arial Unicode MS"/>
          <w:bCs/>
          <w:i/>
          <w:sz w:val="32"/>
          <w:szCs w:val="32"/>
        </w:rPr>
        <w:t>Д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 xml:space="preserve">еление частей речи </w:t>
      </w:r>
      <w:proofErr w:type="gramStart"/>
      <w:r w:rsidRPr="005C663A">
        <w:rPr>
          <w:rStyle w:val="Zag11"/>
          <w:rFonts w:eastAsia="@Arial Unicode MS"/>
          <w:i/>
          <w:iCs/>
          <w:sz w:val="32"/>
          <w:szCs w:val="32"/>
        </w:rPr>
        <w:t>на</w:t>
      </w:r>
      <w:proofErr w:type="gramEnd"/>
      <w:r w:rsidRPr="005C663A">
        <w:rPr>
          <w:rStyle w:val="Zag11"/>
          <w:rFonts w:eastAsia="@Arial Unicode MS"/>
          <w:i/>
          <w:iCs/>
          <w:sz w:val="32"/>
          <w:szCs w:val="32"/>
        </w:rPr>
        <w:t xml:space="preserve"> самостоятельные и служебные. </w:t>
      </w:r>
      <w:r w:rsidRPr="005C663A">
        <w:rPr>
          <w:rStyle w:val="Zag11"/>
          <w:rFonts w:eastAsia="@Arial Unicode MS"/>
          <w:sz w:val="32"/>
          <w:szCs w:val="32"/>
        </w:rPr>
        <w:t xml:space="preserve">Имя существительное, имя прилагательное, глагол. Значение и употребление в речи, </w:t>
      </w:r>
      <w:r w:rsidRPr="005C663A">
        <w:rPr>
          <w:rStyle w:val="Zag11"/>
          <w:rFonts w:eastAsia="@Arial Unicode MS"/>
          <w:i/>
          <w:sz w:val="32"/>
          <w:szCs w:val="32"/>
        </w:rPr>
        <w:t>м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 xml:space="preserve">орфологический разбор. </w:t>
      </w:r>
    </w:p>
    <w:p w:rsidR="00CB2738" w:rsidRPr="005C663A" w:rsidRDefault="00CB2738" w:rsidP="00CB2738">
      <w:pPr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Местоимение. Общее представление о местоимении.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Личные местоимения, значение и употребление в речи. Склонение личных местоимений</w:t>
      </w:r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i/>
          <w:iCs/>
          <w:sz w:val="32"/>
          <w:szCs w:val="32"/>
        </w:rPr>
        <w:t>Наречие. Значение и употребление в речи.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Предлог.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CB2738" w:rsidRPr="005C663A" w:rsidRDefault="00CB2738" w:rsidP="00CB2738">
      <w:pPr>
        <w:jc w:val="both"/>
        <w:rPr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Синтаксис. </w:t>
      </w:r>
      <w:r w:rsidRPr="005C663A">
        <w:rPr>
          <w:rStyle w:val="Zag11"/>
          <w:rFonts w:eastAsia="@Arial Unicode MS"/>
          <w:sz w:val="32"/>
          <w:szCs w:val="32"/>
        </w:rPr>
        <w:t>Различение предложения, словосочетания, слова (осознание их сходства и различий).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lastRenderedPageBreak/>
        <w:t>Установление связи (при помощи смысловых вопросов) между словами в словосочетании и предложении.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i/>
          <w:iCs/>
          <w:sz w:val="32"/>
          <w:szCs w:val="32"/>
        </w:rPr>
        <w:t>Различение простых и сложных предложений</w:t>
      </w:r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jc w:val="both"/>
        <w:rPr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Орфография и пунктуация.</w:t>
      </w:r>
      <w:r w:rsidRPr="005C663A">
        <w:rPr>
          <w:rStyle w:val="Zag11"/>
          <w:rFonts w:eastAsia="@Arial Unicode MS"/>
          <w:sz w:val="32"/>
          <w:szCs w:val="32"/>
        </w:rPr>
        <w:t xml:space="preserve"> Формирование орфографической зоркости.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Использование орфографического словаря.</w:t>
      </w:r>
    </w:p>
    <w:p w:rsidR="00CB2738" w:rsidRPr="005C663A" w:rsidRDefault="00CB2738" w:rsidP="00CB2738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Применение правил правописания, определенных содержанием курса «Русский язык».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Развитие речи.</w:t>
      </w:r>
      <w:r w:rsidRPr="005C663A">
        <w:rPr>
          <w:rStyle w:val="Zag11"/>
          <w:rFonts w:eastAsia="@Arial Unicode MS"/>
          <w:sz w:val="32"/>
          <w:szCs w:val="32"/>
        </w:rPr>
        <w:t xml:space="preserve"> Осознание </w:t>
      </w:r>
      <w:proofErr w:type="gramStart"/>
      <w:r w:rsidRPr="005C663A">
        <w:rPr>
          <w:rStyle w:val="Zag11"/>
          <w:rFonts w:eastAsia="@Arial Unicode MS"/>
          <w:sz w:val="32"/>
          <w:szCs w:val="32"/>
        </w:rPr>
        <w:t>ситуации</w:t>
      </w:r>
      <w:proofErr w:type="gramEnd"/>
      <w:r w:rsidRPr="005C663A">
        <w:rPr>
          <w:rStyle w:val="Zag11"/>
          <w:rFonts w:eastAsia="@Arial Unicode MS"/>
          <w:sz w:val="32"/>
          <w:szCs w:val="32"/>
        </w:rPr>
        <w:t xml:space="preserve"> общения: с </w:t>
      </w:r>
      <w:proofErr w:type="gramStart"/>
      <w:r w:rsidRPr="005C663A">
        <w:rPr>
          <w:rStyle w:val="Zag11"/>
          <w:rFonts w:eastAsia="@Arial Unicode MS"/>
          <w:sz w:val="32"/>
          <w:szCs w:val="32"/>
        </w:rPr>
        <w:t>какой</w:t>
      </w:r>
      <w:proofErr w:type="gramEnd"/>
      <w:r w:rsidRPr="005C663A">
        <w:rPr>
          <w:rStyle w:val="Zag11"/>
          <w:rFonts w:eastAsia="@Arial Unicode MS"/>
          <w:sz w:val="32"/>
          <w:szCs w:val="32"/>
        </w:rPr>
        <w:t xml:space="preserve"> целью, с кем и где происходит общение.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Комплексная работа над структурой текста: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озаглавливание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>, корректирование порядка предложений и частей текста (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абзацев</w:t>
      </w:r>
      <w:r w:rsidRPr="005C663A">
        <w:rPr>
          <w:rStyle w:val="Zag11"/>
          <w:rFonts w:eastAsia="@Arial Unicode MS"/>
          <w:sz w:val="32"/>
          <w:szCs w:val="32"/>
        </w:rPr>
        <w:t>).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Составление планов к данным текстам. </w:t>
      </w:r>
      <w:r w:rsidRPr="005C663A">
        <w:rPr>
          <w:rStyle w:val="Zag11"/>
          <w:rFonts w:eastAsia="@Arial Unicode MS"/>
          <w:iCs/>
          <w:sz w:val="32"/>
          <w:szCs w:val="32"/>
        </w:rPr>
        <w:t>Создание собственных текстов по предложенным планам</w:t>
      </w:r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Знакомство с жанрами письма и поздравления.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C663A">
        <w:rPr>
          <w:rStyle w:val="Zag11"/>
          <w:rFonts w:eastAsia="@Arial Unicode MS"/>
          <w:i/>
          <w:iCs/>
          <w:sz w:val="32"/>
          <w:szCs w:val="32"/>
        </w:rPr>
        <w:t>использование в текстах синонимов и антонимов</w:t>
      </w:r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pStyle w:val="a3"/>
        <w:jc w:val="center"/>
        <w:rPr>
          <w:sz w:val="32"/>
          <w:szCs w:val="32"/>
        </w:rPr>
      </w:pPr>
      <w:bookmarkStart w:id="0" w:name="_Toc294246099"/>
      <w:bookmarkStart w:id="1" w:name="_Toc288410682"/>
      <w:bookmarkStart w:id="2" w:name="_Toc288410553"/>
      <w:bookmarkStart w:id="3" w:name="_Toc288394086"/>
    </w:p>
    <w:p w:rsidR="00CB2738" w:rsidRPr="005C663A" w:rsidRDefault="00CB2738" w:rsidP="00CB2738">
      <w:pPr>
        <w:pStyle w:val="a3"/>
        <w:jc w:val="center"/>
        <w:rPr>
          <w:sz w:val="32"/>
          <w:szCs w:val="32"/>
        </w:rPr>
      </w:pPr>
      <w:r w:rsidRPr="005C663A">
        <w:rPr>
          <w:sz w:val="32"/>
          <w:szCs w:val="32"/>
        </w:rPr>
        <w:t>Литературное чтение</w:t>
      </w:r>
      <w:bookmarkEnd w:id="0"/>
      <w:bookmarkEnd w:id="1"/>
      <w:bookmarkEnd w:id="2"/>
      <w:bookmarkEnd w:id="3"/>
      <w:r w:rsidRPr="005C663A">
        <w:rPr>
          <w:sz w:val="32"/>
          <w:szCs w:val="32"/>
        </w:rPr>
        <w:t xml:space="preserve"> на русском родном языке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center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Виды речевой и читательской деятельности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proofErr w:type="spellStart"/>
      <w:r w:rsidRPr="005C663A">
        <w:rPr>
          <w:rStyle w:val="Zag11"/>
          <w:rFonts w:eastAsia="@Arial Unicode MS"/>
          <w:b/>
          <w:bCs/>
          <w:sz w:val="32"/>
          <w:szCs w:val="32"/>
        </w:rPr>
        <w:t>Аудирование</w:t>
      </w:r>
      <w:proofErr w:type="spellEnd"/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 (слушание)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</w:t>
      </w:r>
      <w:r w:rsidRPr="005C663A">
        <w:rPr>
          <w:rStyle w:val="Zag11"/>
          <w:rFonts w:eastAsia="@Arial Unicode MS"/>
          <w:sz w:val="32"/>
          <w:szCs w:val="32"/>
        </w:rPr>
        <w:lastRenderedPageBreak/>
        <w:t xml:space="preserve">по услышанному учебному,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научно</w:t>
      </w:r>
      <w:r w:rsidRPr="005C663A">
        <w:rPr>
          <w:rStyle w:val="Zag11"/>
          <w:rFonts w:eastAsia="@Arial Unicode MS"/>
          <w:sz w:val="32"/>
          <w:szCs w:val="32"/>
        </w:rPr>
        <w:noBreakHyphen/>
        <w:t>познавательному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 xml:space="preserve"> и художественному произведению.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Чтение.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Установка на нормальный для </w:t>
      </w:r>
      <w:proofErr w:type="gramStart"/>
      <w:r w:rsidRPr="005C663A">
        <w:rPr>
          <w:rStyle w:val="Zag11"/>
          <w:rFonts w:eastAsia="@Arial Unicode MS"/>
          <w:sz w:val="32"/>
          <w:szCs w:val="32"/>
        </w:rPr>
        <w:t>читающего</w:t>
      </w:r>
      <w:proofErr w:type="gramEnd"/>
      <w:r w:rsidRPr="005C663A">
        <w:rPr>
          <w:rStyle w:val="Zag11"/>
          <w:rFonts w:eastAsia="@Arial Unicode MS"/>
          <w:sz w:val="32"/>
          <w:szCs w:val="32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Чтение про себя.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Работа с разными видами текста. </w:t>
      </w:r>
      <w:r w:rsidRPr="005C663A">
        <w:rPr>
          <w:rStyle w:val="Zag11"/>
          <w:rFonts w:eastAsia="@Arial Unicode MS"/>
          <w:sz w:val="32"/>
          <w:szCs w:val="32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озаглавливание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>. Умение работать с разными видами информации.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Библиографическая культура.</w:t>
      </w:r>
      <w:r w:rsidRPr="005C663A">
        <w:rPr>
          <w:rStyle w:val="Zag11"/>
          <w:rFonts w:eastAsia="@Arial Unicode MS"/>
          <w:sz w:val="32"/>
          <w:szCs w:val="32"/>
        </w:rPr>
        <w:t xml:space="preserve"> 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proofErr w:type="gramStart"/>
      <w:r w:rsidRPr="005C663A">
        <w:rPr>
          <w:rStyle w:val="Zag11"/>
          <w:rFonts w:eastAsia="@Arial Unicode MS"/>
          <w:sz w:val="32"/>
          <w:szCs w:val="32"/>
        </w:rPr>
        <w:t xml:space="preserve">Типы книг (изданий):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книга</w:t>
      </w:r>
      <w:r w:rsidRPr="005C663A">
        <w:rPr>
          <w:rStyle w:val="Zag11"/>
          <w:rFonts w:eastAsia="@Arial Unicode MS"/>
          <w:sz w:val="32"/>
          <w:szCs w:val="32"/>
        </w:rPr>
        <w:noBreakHyphen/>
        <w:t>произведение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 xml:space="preserve">,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книга</w:t>
      </w:r>
      <w:r w:rsidRPr="005C663A">
        <w:rPr>
          <w:rStyle w:val="Zag11"/>
          <w:rFonts w:eastAsia="@Arial Unicode MS"/>
          <w:sz w:val="32"/>
          <w:szCs w:val="32"/>
        </w:rPr>
        <w:noBreakHyphen/>
        <w:t>сборник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>Работа с текстом художественного произведения.</w:t>
      </w:r>
      <w:r w:rsidRPr="005C663A">
        <w:rPr>
          <w:rStyle w:val="Zag11"/>
          <w:rFonts w:eastAsia="@Arial Unicode MS"/>
          <w:sz w:val="32"/>
          <w:szCs w:val="32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Понимание нравственного содержания прочитанного, осознание мотивации поведения героев, анализ поступков героев с </w:t>
      </w:r>
      <w:r w:rsidRPr="005C663A">
        <w:rPr>
          <w:rStyle w:val="Zag11"/>
          <w:rFonts w:eastAsia="@Arial Unicode MS"/>
          <w:sz w:val="32"/>
          <w:szCs w:val="32"/>
        </w:rPr>
        <w:lastRenderedPageBreak/>
        <w:t>точки зрения норм морали. Осознание понятия «Родина», представления о проявлении любви к Родине в русской литературе.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Характеристика героя произведения. </w:t>
      </w:r>
      <w:proofErr w:type="gramStart"/>
      <w:r w:rsidRPr="005C663A">
        <w:rPr>
          <w:rStyle w:val="Zag11"/>
          <w:rFonts w:eastAsia="@Arial Unicode MS"/>
          <w:sz w:val="32"/>
          <w:szCs w:val="32"/>
        </w:rPr>
        <w:t>Портрет, характер героя, выраженные через поступки и речь.</w:t>
      </w:r>
      <w:proofErr w:type="gramEnd"/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Освоение разных видов пересказа художественного текста.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sz w:val="32"/>
          <w:szCs w:val="32"/>
        </w:rPr>
        <w:t xml:space="preserve">Работа с учебными, научно-популярными и другими текстами. </w:t>
      </w:r>
      <w:r w:rsidRPr="005C663A">
        <w:rPr>
          <w:rStyle w:val="Zag11"/>
          <w:rFonts w:eastAsia="@Arial Unicode MS"/>
          <w:sz w:val="32"/>
          <w:szCs w:val="32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микротем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>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Говорение (культура речевого общения)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внеучебного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Монологическое речевое высказывание небольшого объема с опорой на авторский текст, по предложенной теме или в виде </w:t>
      </w:r>
      <w:r w:rsidRPr="005C663A">
        <w:rPr>
          <w:rStyle w:val="Zag11"/>
          <w:rFonts w:eastAsia="@Arial Unicode MS"/>
          <w:sz w:val="32"/>
          <w:szCs w:val="32"/>
        </w:rPr>
        <w:lastRenderedPageBreak/>
        <w:t xml:space="preserve">(форме) ответа на вопрос. Отражение основной мысли текста в высказывании. 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Письмо (культура письменной речи)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Круг детского чтения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Литературоведческая пропедевтика (практическое освоение)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proofErr w:type="gramStart"/>
      <w:r w:rsidRPr="005C663A">
        <w:rPr>
          <w:rStyle w:val="Zag11"/>
          <w:rFonts w:eastAsia="@Arial Unicode MS"/>
          <w:sz w:val="32"/>
          <w:szCs w:val="32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proofErr w:type="gramStart"/>
      <w:r w:rsidRPr="005C663A">
        <w:rPr>
          <w:rStyle w:val="Zag11"/>
          <w:rFonts w:eastAsia="@Arial Unicode MS"/>
          <w:sz w:val="32"/>
          <w:szCs w:val="32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Фольклор и авторские художественные произведения (различение).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C663A">
        <w:rPr>
          <w:rStyle w:val="Zag11"/>
          <w:rFonts w:eastAsia="@Arial Unicode MS"/>
          <w:sz w:val="32"/>
          <w:szCs w:val="32"/>
        </w:rPr>
        <w:t>потешки</w:t>
      </w:r>
      <w:proofErr w:type="spellEnd"/>
      <w:r w:rsidRPr="005C663A">
        <w:rPr>
          <w:rStyle w:val="Zag11"/>
          <w:rFonts w:eastAsia="@Arial Unicode MS"/>
          <w:sz w:val="32"/>
          <w:szCs w:val="32"/>
        </w:rPr>
        <w:t xml:space="preserve">, пословицы и поговорки, загадки) – узнавание, различение, определение основного смысла. </w:t>
      </w:r>
      <w:r w:rsidRPr="005C663A">
        <w:rPr>
          <w:rStyle w:val="Zag11"/>
          <w:rFonts w:eastAsia="@Arial Unicode MS"/>
          <w:sz w:val="32"/>
          <w:szCs w:val="32"/>
        </w:rPr>
        <w:lastRenderedPageBreak/>
        <w:t xml:space="preserve">Сказки (о животных, бытовые, волшебные). Художественные особенности сказок: лексика, построение (композиция). 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32"/>
          <w:szCs w:val="32"/>
        </w:rPr>
      </w:pPr>
      <w:r w:rsidRPr="005C663A">
        <w:rPr>
          <w:rStyle w:val="Zag11"/>
          <w:rFonts w:eastAsia="@Arial Unicode MS"/>
          <w:sz w:val="32"/>
          <w:szCs w:val="32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CB2738" w:rsidRPr="005C663A" w:rsidRDefault="00CB2738" w:rsidP="00CB27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5C663A">
        <w:rPr>
          <w:rStyle w:val="Zag11"/>
          <w:rFonts w:eastAsia="@Arial Unicode MS"/>
          <w:b/>
          <w:bCs/>
          <w:iCs/>
          <w:sz w:val="32"/>
          <w:szCs w:val="32"/>
        </w:rPr>
        <w:t>Творческая деятельность обучающихся (на основе литературных произведений)</w:t>
      </w:r>
    </w:p>
    <w:p w:rsidR="00CB2738" w:rsidRPr="005C663A" w:rsidRDefault="00CB2738" w:rsidP="005C663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32"/>
          <w:szCs w:val="32"/>
          <w:lang w:val="ru-RU"/>
        </w:rPr>
      </w:pPr>
      <w:r w:rsidRPr="005C663A">
        <w:rPr>
          <w:rStyle w:val="Zag11"/>
          <w:rFonts w:eastAsia="@Arial Unicode MS"/>
          <w:i w:val="0"/>
          <w:iCs w:val="0"/>
          <w:color w:val="auto"/>
          <w:sz w:val="32"/>
          <w:szCs w:val="32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5C663A">
        <w:rPr>
          <w:rStyle w:val="Zag11"/>
          <w:rFonts w:eastAsia="@Arial Unicode MS"/>
          <w:iCs w:val="0"/>
          <w:color w:val="auto"/>
          <w:sz w:val="32"/>
          <w:szCs w:val="32"/>
          <w:lang w:val="ru-RU"/>
        </w:rPr>
        <w:t>Создание собственного текста на основе</w:t>
      </w:r>
      <w:r w:rsidRPr="005C663A">
        <w:rPr>
          <w:rStyle w:val="Zag11"/>
          <w:rFonts w:eastAsia="@Arial Unicode MS"/>
          <w:i w:val="0"/>
          <w:iCs w:val="0"/>
          <w:color w:val="auto"/>
          <w:sz w:val="32"/>
          <w:szCs w:val="32"/>
          <w:lang w:val="ru-RU"/>
        </w:rPr>
        <w:t xml:space="preserve"> </w:t>
      </w:r>
      <w:r w:rsidRPr="005C663A">
        <w:rPr>
          <w:rStyle w:val="Zag11"/>
          <w:rFonts w:eastAsia="@Arial Unicode MS"/>
          <w:color w:val="auto"/>
          <w:sz w:val="32"/>
          <w:szCs w:val="32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="005C663A">
        <w:rPr>
          <w:rStyle w:val="Zag11"/>
          <w:rFonts w:eastAsia="@Arial Unicode MS"/>
          <w:i w:val="0"/>
          <w:iCs w:val="0"/>
          <w:color w:val="auto"/>
          <w:sz w:val="32"/>
          <w:szCs w:val="32"/>
          <w:lang w:val="ru-RU"/>
        </w:rPr>
        <w:t>.</w:t>
      </w:r>
    </w:p>
    <w:p w:rsidR="00CB2738" w:rsidRPr="005C663A" w:rsidRDefault="00CB2738" w:rsidP="005C663A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left="540"/>
        <w:rPr>
          <w:rFonts w:ascii="Times New Roman" w:hAnsi="Times New Roman" w:cs="Times New Roman"/>
          <w:b/>
          <w:sz w:val="32"/>
          <w:szCs w:val="32"/>
        </w:rPr>
      </w:pPr>
      <w:r w:rsidRPr="005C663A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</w:p>
    <w:p w:rsidR="00CB2738" w:rsidRPr="005C663A" w:rsidRDefault="00CB2738" w:rsidP="00CB2738">
      <w:pPr>
        <w:pStyle w:val="ConsPlusNormal"/>
        <w:ind w:left="540"/>
        <w:rPr>
          <w:rFonts w:ascii="Times New Roman" w:hAnsi="Times New Roman" w:cs="Times New Roman"/>
          <w:b/>
          <w:sz w:val="32"/>
          <w:szCs w:val="32"/>
        </w:rPr>
      </w:pPr>
      <w:r w:rsidRPr="005C663A">
        <w:rPr>
          <w:rFonts w:ascii="Times New Roman" w:hAnsi="Times New Roman" w:cs="Times New Roman"/>
          <w:b/>
          <w:sz w:val="32"/>
          <w:szCs w:val="32"/>
        </w:rPr>
        <w:t xml:space="preserve">2.1. Предметные 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663A">
        <w:rPr>
          <w:rFonts w:ascii="Times New Roman" w:hAnsi="Times New Roman" w:cs="Times New Roman"/>
          <w:b/>
          <w:sz w:val="32"/>
          <w:szCs w:val="32"/>
        </w:rPr>
        <w:t>Русский родной язык: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5C663A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5C663A">
        <w:rPr>
          <w:rFonts w:ascii="Times New Roman" w:hAnsi="Times New Roman" w:cs="Times New Roman"/>
          <w:sz w:val="32"/>
          <w:szCs w:val="32"/>
        </w:rPr>
        <w:t>я успешного решения коммуникативных задач;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663A">
        <w:rPr>
          <w:rFonts w:ascii="Times New Roman" w:hAnsi="Times New Roman" w:cs="Times New Roman"/>
          <w:b/>
          <w:sz w:val="32"/>
          <w:szCs w:val="32"/>
        </w:rPr>
        <w:t>Литературное чтение на русском родном языке: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 xml:space="preserve">1) понимание родной литературы как одной из основных национально-культурных ценностей народа, как особого способа </w:t>
      </w:r>
      <w:r w:rsidRPr="005C663A">
        <w:rPr>
          <w:rFonts w:ascii="Times New Roman" w:hAnsi="Times New Roman" w:cs="Times New Roman"/>
          <w:sz w:val="32"/>
          <w:szCs w:val="32"/>
        </w:rPr>
        <w:lastRenderedPageBreak/>
        <w:t>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738" w:rsidRPr="005C663A" w:rsidRDefault="00CB2738" w:rsidP="00CB273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CB2738" w:rsidRPr="005C663A" w:rsidRDefault="00CB2738" w:rsidP="00CB273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i w:val="0"/>
          <w:sz w:val="32"/>
          <w:szCs w:val="32"/>
        </w:rPr>
        <w:t>Русский родной язык</w:t>
      </w:r>
    </w:p>
    <w:p w:rsidR="00CB2738" w:rsidRPr="005C663A" w:rsidRDefault="00CB2738" w:rsidP="00CB273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</w:pPr>
      <w:r w:rsidRPr="005C663A"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  <w:t>Содержательная линия «Система языка»: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«Фонетика и графика»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sz w:val="32"/>
          <w:szCs w:val="32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«Орфоэпия»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iCs/>
          <w:color w:val="auto"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color w:val="auto"/>
          <w:spacing w:val="2"/>
          <w:sz w:val="32"/>
          <w:szCs w:val="32"/>
        </w:rPr>
        <w:t xml:space="preserve">соблюдать нормы русского литературного 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 xml:space="preserve">языка в собственной речи и оценивать соблюдение этих </w:t>
      </w:r>
      <w:r w:rsidRPr="005C663A">
        <w:rPr>
          <w:rFonts w:ascii="Times New Roman" w:hAnsi="Times New Roman" w:cs="Times New Roman"/>
          <w:color w:val="auto"/>
          <w:spacing w:val="-2"/>
          <w:sz w:val="32"/>
          <w:szCs w:val="32"/>
        </w:rPr>
        <w:t>норм в речи собеседников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:rsidR="00CB2738" w:rsidRPr="005C663A" w:rsidRDefault="00CB2738" w:rsidP="00CB2738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color w:val="auto"/>
          <w:spacing w:val="2"/>
          <w:sz w:val="32"/>
          <w:szCs w:val="32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>др.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> </w:t>
      </w:r>
      <w:r w:rsidRPr="005C663A">
        <w:rPr>
          <w:rFonts w:ascii="Times New Roman" w:hAnsi="Times New Roman" w:cs="Times New Roman"/>
          <w:color w:val="auto"/>
          <w:sz w:val="32"/>
          <w:szCs w:val="32"/>
        </w:rPr>
        <w:t>к учителю, родителям и</w:t>
      </w:r>
    </w:p>
    <w:p w:rsidR="00CB2738" w:rsidRPr="005C663A" w:rsidRDefault="00CB2738" w:rsidP="00CB2738">
      <w:pPr>
        <w:pStyle w:val="a6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«Состав слова (</w:t>
      </w:r>
      <w:proofErr w:type="spellStart"/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морфемика</w:t>
      </w:r>
      <w:proofErr w:type="spellEnd"/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)»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contextualSpacing/>
        <w:rPr>
          <w:sz w:val="32"/>
          <w:szCs w:val="32"/>
        </w:rPr>
      </w:pPr>
      <w:r w:rsidRPr="005C663A">
        <w:rPr>
          <w:sz w:val="32"/>
          <w:szCs w:val="32"/>
        </w:rPr>
        <w:t>различать изменяемые и неизменяемые слова;</w:t>
      </w:r>
    </w:p>
    <w:p w:rsidR="00CB2738" w:rsidRPr="005C663A" w:rsidRDefault="00CB2738" w:rsidP="00CB2738">
      <w:pPr>
        <w:pStyle w:val="21"/>
        <w:spacing w:line="240" w:lineRule="auto"/>
        <w:contextualSpacing/>
        <w:rPr>
          <w:sz w:val="32"/>
          <w:szCs w:val="32"/>
        </w:rPr>
      </w:pPr>
      <w:r w:rsidRPr="005C663A">
        <w:rPr>
          <w:spacing w:val="2"/>
          <w:sz w:val="32"/>
          <w:szCs w:val="32"/>
        </w:rPr>
        <w:t xml:space="preserve">различать родственные (однокоренные) слова и формы </w:t>
      </w:r>
      <w:r w:rsidRPr="005C663A">
        <w:rPr>
          <w:sz w:val="32"/>
          <w:szCs w:val="32"/>
        </w:rPr>
        <w:t>слова.</w:t>
      </w:r>
    </w:p>
    <w:p w:rsidR="00CB2738" w:rsidRPr="005C663A" w:rsidRDefault="00CB2738" w:rsidP="00CB2738">
      <w:pPr>
        <w:pStyle w:val="a6"/>
        <w:spacing w:line="240" w:lineRule="auto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iCs/>
          <w:color w:val="auto"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a6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i/>
          <w:iCs/>
          <w:color w:val="auto"/>
          <w:sz w:val="32"/>
          <w:szCs w:val="32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«Лексика»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sz w:val="32"/>
          <w:szCs w:val="32"/>
        </w:rPr>
        <w:t>выявлять слова, значение которых требует уточнения;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sz w:val="32"/>
          <w:szCs w:val="32"/>
        </w:rPr>
        <w:t>определять значение слова по тексту или уточнять с помощью толкового словаря.</w:t>
      </w:r>
    </w:p>
    <w:p w:rsidR="00CB2738" w:rsidRPr="005C663A" w:rsidRDefault="00CB2738" w:rsidP="00CB273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32"/>
          <w:szCs w:val="32"/>
        </w:rPr>
      </w:pPr>
      <w:r w:rsidRPr="005C663A">
        <w:rPr>
          <w:b/>
          <w:iCs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>оценивать уместность использования слов в тексте;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 xml:space="preserve">выбирать слова из ряда </w:t>
      </w:r>
      <w:proofErr w:type="gramStart"/>
      <w:r w:rsidRPr="005C663A">
        <w:rPr>
          <w:i/>
          <w:sz w:val="32"/>
          <w:szCs w:val="32"/>
        </w:rPr>
        <w:t>предложенных</w:t>
      </w:r>
      <w:proofErr w:type="gramEnd"/>
      <w:r w:rsidRPr="005C663A">
        <w:rPr>
          <w:i/>
          <w:sz w:val="32"/>
          <w:szCs w:val="32"/>
        </w:rPr>
        <w:t xml:space="preserve"> для успешного решения коммуникативной задачи.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«Морфология»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распознавать грамматические признаки слов;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lastRenderedPageBreak/>
        <w:t>с учетом совокупности выявленных признаков относить слова к определенной группе основных частей речи.</w:t>
      </w:r>
    </w:p>
    <w:p w:rsidR="00CB2738" w:rsidRPr="005C663A" w:rsidRDefault="00CB2738" w:rsidP="00CB273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32"/>
          <w:szCs w:val="32"/>
        </w:rPr>
      </w:pPr>
      <w:r w:rsidRPr="005C663A">
        <w:rPr>
          <w:b/>
          <w:iCs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21"/>
        <w:numPr>
          <w:ilvl w:val="0"/>
          <w:numId w:val="0"/>
        </w:numPr>
        <w:spacing w:line="240" w:lineRule="auto"/>
        <w:ind w:firstLine="709"/>
        <w:rPr>
          <w:sz w:val="32"/>
          <w:szCs w:val="32"/>
        </w:rPr>
      </w:pPr>
      <w:r w:rsidRPr="005C663A">
        <w:rPr>
          <w:i/>
          <w:iCs/>
          <w:spacing w:val="2"/>
          <w:sz w:val="32"/>
          <w:szCs w:val="32"/>
        </w:rPr>
        <w:t>- проводить морфологический разбор имен существи</w:t>
      </w:r>
      <w:r w:rsidRPr="005C663A">
        <w:rPr>
          <w:i/>
          <w:iCs/>
          <w:sz w:val="32"/>
          <w:szCs w:val="32"/>
        </w:rPr>
        <w:t>тельных, имен прилагательных, глаголов по составленному</w:t>
      </w:r>
      <w:r w:rsidRPr="005C663A">
        <w:rPr>
          <w:i/>
          <w:iCs/>
          <w:spacing w:val="2"/>
          <w:sz w:val="32"/>
          <w:szCs w:val="32"/>
        </w:rPr>
        <w:t xml:space="preserve"> алгоритму; оценивать правильность про</w:t>
      </w:r>
      <w:r w:rsidRPr="005C663A">
        <w:rPr>
          <w:i/>
          <w:iCs/>
          <w:sz w:val="32"/>
          <w:szCs w:val="32"/>
        </w:rPr>
        <w:t>ведения морфологического разбора.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Раздел «Синтаксис»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различать предложение, словосочетание, слово.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pacing w:val="2"/>
          <w:sz w:val="32"/>
          <w:szCs w:val="32"/>
        </w:rPr>
        <w:t xml:space="preserve">устанавливать при помощи смысловых вопросов связь </w:t>
      </w:r>
      <w:r w:rsidRPr="005C663A">
        <w:rPr>
          <w:sz w:val="32"/>
          <w:szCs w:val="32"/>
        </w:rPr>
        <w:t>между словами в словосочетании и предложении.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iCs/>
          <w:color w:val="auto"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>различать второстепенные члены предложения — определения, дополнения, обстоятельства;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>различать простые и сложные предложения.</w:t>
      </w:r>
    </w:p>
    <w:p w:rsidR="00CB2738" w:rsidRPr="005C663A" w:rsidRDefault="00CB2738" w:rsidP="00CB273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</w:pPr>
      <w:r w:rsidRPr="005C663A"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  <w:t>Содержательная линия «Орфография и пунктуация»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применять правила правописания (в объёме содержания курса «Русский язык»);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определять (уточнять) написание слова по орфографическому словарю учебника;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B2738" w:rsidRPr="005C663A" w:rsidRDefault="00CB2738" w:rsidP="00CB2738">
      <w:pPr>
        <w:pStyle w:val="21"/>
        <w:numPr>
          <w:ilvl w:val="0"/>
          <w:numId w:val="0"/>
        </w:numPr>
        <w:spacing w:line="240" w:lineRule="auto"/>
        <w:ind w:left="680"/>
        <w:rPr>
          <w:b/>
          <w:iCs/>
          <w:sz w:val="32"/>
          <w:szCs w:val="32"/>
        </w:rPr>
      </w:pPr>
      <w:r w:rsidRPr="005C663A">
        <w:rPr>
          <w:b/>
          <w:iCs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21"/>
        <w:spacing w:line="240" w:lineRule="auto"/>
        <w:rPr>
          <w:b/>
          <w:i/>
          <w:iCs/>
          <w:sz w:val="32"/>
          <w:szCs w:val="32"/>
        </w:rPr>
      </w:pPr>
      <w:r w:rsidRPr="005C663A">
        <w:rPr>
          <w:i/>
          <w:spacing w:val="2"/>
          <w:sz w:val="32"/>
          <w:szCs w:val="32"/>
        </w:rPr>
        <w:t xml:space="preserve"> при составлении собственных текстов перефразиро</w:t>
      </w:r>
      <w:r w:rsidRPr="005C663A">
        <w:rPr>
          <w:i/>
          <w:sz w:val="32"/>
          <w:szCs w:val="32"/>
        </w:rPr>
        <w:t xml:space="preserve">вать </w:t>
      </w:r>
      <w:proofErr w:type="gramStart"/>
      <w:r w:rsidRPr="005C663A">
        <w:rPr>
          <w:i/>
          <w:sz w:val="32"/>
          <w:szCs w:val="32"/>
        </w:rPr>
        <w:t>записываемое</w:t>
      </w:r>
      <w:proofErr w:type="gramEnd"/>
      <w:r w:rsidRPr="005C663A">
        <w:rPr>
          <w:i/>
          <w:sz w:val="32"/>
          <w:szCs w:val="32"/>
        </w:rPr>
        <w:t>, чтобы избежать орфографических и пунктуационных ошибок.</w:t>
      </w:r>
      <w:r w:rsidRPr="005C663A">
        <w:rPr>
          <w:b/>
          <w:i/>
          <w:iCs/>
          <w:sz w:val="32"/>
          <w:szCs w:val="32"/>
        </w:rPr>
        <w:t xml:space="preserve"> </w:t>
      </w:r>
    </w:p>
    <w:p w:rsidR="00CB2738" w:rsidRPr="005C663A" w:rsidRDefault="00CB2738" w:rsidP="00CB273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</w:pPr>
      <w:r w:rsidRPr="005C663A">
        <w:rPr>
          <w:rFonts w:ascii="Times New Roman" w:hAnsi="Times New Roman" w:cs="Times New Roman"/>
          <w:i w:val="0"/>
          <w:color w:val="auto"/>
          <w:sz w:val="32"/>
          <w:szCs w:val="32"/>
          <w:u w:val="single"/>
        </w:rPr>
        <w:t>Содержательная линия «Развитие речи»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color w:val="auto"/>
          <w:sz w:val="32"/>
          <w:szCs w:val="32"/>
        </w:rPr>
        <w:t>Выпускник научится: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оценивать правильность (уместность) выбора языковых</w:t>
      </w:r>
      <w:r w:rsidRPr="005C663A">
        <w:rPr>
          <w:sz w:val="32"/>
          <w:szCs w:val="32"/>
        </w:rPr>
        <w:br/>
        <w:t>и неязыковых средств устного общения на уроке, в школе,</w:t>
      </w:r>
      <w:r w:rsidRPr="005C663A">
        <w:rPr>
          <w:sz w:val="32"/>
          <w:szCs w:val="32"/>
        </w:rPr>
        <w:br/>
        <w:t>в быту, со знакомыми и незнакомыми, с людьми разного возраста;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sz w:val="32"/>
          <w:szCs w:val="32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C663A">
        <w:rPr>
          <w:rFonts w:ascii="Times New Roman" w:hAnsi="Times New Roman" w:cs="Times New Roman"/>
          <w:b/>
          <w:iCs/>
          <w:color w:val="auto"/>
          <w:sz w:val="32"/>
          <w:szCs w:val="32"/>
        </w:rPr>
        <w:t>Выпускник получит возможность научиться: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lastRenderedPageBreak/>
        <w:t>создавать тексты по предложенному заголовку;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B2738" w:rsidRPr="005C663A" w:rsidRDefault="00CB2738" w:rsidP="00CB2738">
      <w:pPr>
        <w:pStyle w:val="21"/>
        <w:spacing w:line="240" w:lineRule="auto"/>
        <w:rPr>
          <w:i/>
          <w:sz w:val="32"/>
          <w:szCs w:val="32"/>
        </w:rPr>
      </w:pPr>
      <w:r w:rsidRPr="005C663A">
        <w:rPr>
          <w:i/>
          <w:sz w:val="32"/>
          <w:szCs w:val="32"/>
        </w:rPr>
        <w:t>корректировать тексты, в которых допущены нарушения культуры речи;</w:t>
      </w:r>
    </w:p>
    <w:p w:rsidR="00CB2738" w:rsidRPr="005C663A" w:rsidRDefault="00CB2738" w:rsidP="00CB2738">
      <w:pPr>
        <w:pStyle w:val="21"/>
        <w:spacing w:line="240" w:lineRule="auto"/>
        <w:rPr>
          <w:sz w:val="32"/>
          <w:szCs w:val="32"/>
        </w:rPr>
      </w:pPr>
      <w:r w:rsidRPr="005C663A">
        <w:rPr>
          <w:i/>
          <w:spacing w:val="2"/>
          <w:sz w:val="32"/>
          <w:szCs w:val="32"/>
        </w:rPr>
        <w:t>соблюдать нормы речевого взаимодействия при интерактивном общении (</w:t>
      </w:r>
      <w:proofErr w:type="spellStart"/>
      <w:r w:rsidRPr="005C663A">
        <w:rPr>
          <w:i/>
          <w:spacing w:val="2"/>
          <w:sz w:val="32"/>
          <w:szCs w:val="32"/>
        </w:rPr>
        <w:t>sms</w:t>
      </w:r>
      <w:r w:rsidRPr="005C663A">
        <w:rPr>
          <w:i/>
          <w:spacing w:val="2"/>
          <w:sz w:val="32"/>
          <w:szCs w:val="32"/>
        </w:rPr>
        <w:softHyphen/>
        <w:t>сообщения</w:t>
      </w:r>
      <w:proofErr w:type="spellEnd"/>
      <w:r w:rsidRPr="005C663A">
        <w:rPr>
          <w:i/>
          <w:spacing w:val="2"/>
          <w:sz w:val="32"/>
          <w:szCs w:val="32"/>
        </w:rPr>
        <w:t>, электронная по</w:t>
      </w:r>
      <w:r w:rsidRPr="005C663A">
        <w:rPr>
          <w:i/>
          <w:sz w:val="32"/>
          <w:szCs w:val="32"/>
        </w:rPr>
        <w:t xml:space="preserve">чта, Интернет и другие </w:t>
      </w:r>
      <w:proofErr w:type="gramStart"/>
      <w:r w:rsidRPr="005C663A">
        <w:rPr>
          <w:i/>
          <w:sz w:val="32"/>
          <w:szCs w:val="32"/>
        </w:rPr>
        <w:t>виды</w:t>
      </w:r>
      <w:proofErr w:type="gramEnd"/>
      <w:r w:rsidRPr="005C663A">
        <w:rPr>
          <w:i/>
          <w:sz w:val="32"/>
          <w:szCs w:val="32"/>
        </w:rPr>
        <w:t xml:space="preserve"> и способы связи).</w:t>
      </w: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2738" w:rsidRPr="005C663A" w:rsidRDefault="00CB2738" w:rsidP="00CB2738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06389" w:rsidRPr="005C663A" w:rsidRDefault="00B06389" w:rsidP="00B06389">
      <w:pPr>
        <w:jc w:val="center"/>
        <w:rPr>
          <w:b/>
          <w:sz w:val="32"/>
          <w:szCs w:val="32"/>
        </w:rPr>
      </w:pPr>
      <w:r w:rsidRPr="005C663A">
        <w:rPr>
          <w:b/>
          <w:sz w:val="32"/>
          <w:szCs w:val="32"/>
        </w:rPr>
        <w:t>Календарно – тематическое планирование</w:t>
      </w:r>
    </w:p>
    <w:p w:rsidR="00B06389" w:rsidRPr="005C663A" w:rsidRDefault="00B06389" w:rsidP="00B06389">
      <w:pPr>
        <w:jc w:val="center"/>
        <w:rPr>
          <w:b/>
          <w:sz w:val="32"/>
          <w:szCs w:val="32"/>
        </w:rPr>
      </w:pPr>
      <w:r w:rsidRPr="005C663A">
        <w:rPr>
          <w:b/>
          <w:sz w:val="32"/>
          <w:szCs w:val="32"/>
        </w:rPr>
        <w:t xml:space="preserve"> по предмету «Родной язык» 4 «а» класс</w:t>
      </w:r>
    </w:p>
    <w:p w:rsidR="00B06389" w:rsidRPr="005C663A" w:rsidRDefault="00B06389" w:rsidP="00B06389">
      <w:pPr>
        <w:pStyle w:val="msonormalcxspmiddle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5C663A">
        <w:rPr>
          <w:sz w:val="32"/>
          <w:szCs w:val="32"/>
        </w:rPr>
        <w:t xml:space="preserve">                                                                                 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45"/>
        <w:gridCol w:w="1275"/>
        <w:gridCol w:w="1529"/>
        <w:gridCol w:w="1700"/>
      </w:tblGrid>
      <w:tr w:rsidR="00B06389" w:rsidRPr="005C663A" w:rsidTr="00B06389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№</w:t>
            </w:r>
          </w:p>
          <w:p w:rsidR="00B06389" w:rsidRPr="005C663A" w:rsidRDefault="00B0638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5C663A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C663A">
              <w:rPr>
                <w:b/>
                <w:sz w:val="32"/>
                <w:szCs w:val="32"/>
              </w:rPr>
              <w:t>/</w:t>
            </w:r>
            <w:proofErr w:type="spellStart"/>
            <w:r w:rsidRPr="005C663A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Дата</w:t>
            </w:r>
          </w:p>
          <w:p w:rsidR="00B06389" w:rsidRPr="005C663A" w:rsidRDefault="00B0638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Примечание</w:t>
            </w:r>
          </w:p>
        </w:tc>
      </w:tr>
      <w:tr w:rsidR="00B06389" w:rsidRPr="005C663A" w:rsidTr="00B06389">
        <w:trPr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rPr>
                <w:b/>
                <w:sz w:val="32"/>
                <w:szCs w:val="32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rPr>
                <w:b/>
                <w:sz w:val="32"/>
                <w:szCs w:val="32"/>
              </w:rPr>
            </w:pPr>
            <w:r w:rsidRPr="005C663A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89" w:rsidRPr="005C663A" w:rsidRDefault="00B06389">
            <w:pPr>
              <w:rPr>
                <w:b/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Русский язык – язык общения. Текст.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05.09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Однородные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19.09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Лексическое значение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04.10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Значимые части слова. Правописание гласных и согласных в значимых частях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18.10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Части речи. Типы склонения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08.11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color w:val="000000"/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 xml:space="preserve">Части речи. Типы склонения имён </w:t>
            </w:r>
            <w:r w:rsidRPr="005C663A">
              <w:rPr>
                <w:spacing w:val="-10"/>
                <w:sz w:val="32"/>
                <w:szCs w:val="32"/>
              </w:rPr>
              <w:lastRenderedPageBreak/>
              <w:t>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lastRenderedPageBreak/>
              <w:t>22.11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Правописание падежных  окончаний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06.12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Проект «Говорите, правильно!»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20.12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Проект «Имена прилагательные в произведениях А.С.Пушкина («Сказка о рыбаке и рыбке»)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10.01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Склонение имён прилагательных мужского, женского и среднего рода в единственном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24.01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Согласование имён прилагательных и имён существительных в речи. Морфологический разбор имён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07.02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hanging="25"/>
              <w:rPr>
                <w:spacing w:val="-10"/>
                <w:sz w:val="32"/>
                <w:szCs w:val="32"/>
              </w:rPr>
            </w:pPr>
            <w:r w:rsidRPr="005C663A">
              <w:rPr>
                <w:spacing w:val="-10"/>
                <w:sz w:val="32"/>
                <w:szCs w:val="32"/>
              </w:rPr>
              <w:t>Глагол как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21.02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Формы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14.03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Спряжение глагола. Правописание глаголов с безударными личными окончаниями.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pStyle w:val="ac"/>
              <w:ind w:hanging="25"/>
              <w:rPr>
                <w:rFonts w:ascii="Times New Roman" w:hAnsi="Times New Roman"/>
                <w:sz w:val="32"/>
                <w:szCs w:val="32"/>
              </w:rPr>
            </w:pPr>
            <w:r w:rsidRPr="005C663A">
              <w:rPr>
                <w:rFonts w:ascii="Times New Roman" w:hAnsi="Times New Roman"/>
                <w:sz w:val="32"/>
                <w:szCs w:val="32"/>
              </w:rPr>
              <w:t>Правописание глаголов в прошедшем времени. Морфологический разбор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  <w:tr w:rsidR="00B06389" w:rsidRPr="005C663A" w:rsidTr="00B0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 w:rsidP="00B06389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shd w:val="clear" w:color="auto" w:fill="FFFFFF"/>
              <w:ind w:left="59" w:hanging="25"/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Проект «Русский язык: прошлое и настоящее»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89" w:rsidRPr="005C663A" w:rsidRDefault="00B06389">
            <w:pPr>
              <w:rPr>
                <w:sz w:val="32"/>
                <w:szCs w:val="32"/>
              </w:rPr>
            </w:pPr>
            <w:r w:rsidRPr="005C663A">
              <w:rPr>
                <w:sz w:val="32"/>
                <w:szCs w:val="32"/>
              </w:rPr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9" w:rsidRPr="005C663A" w:rsidRDefault="00B06389">
            <w:pPr>
              <w:rPr>
                <w:sz w:val="32"/>
                <w:szCs w:val="32"/>
              </w:rPr>
            </w:pPr>
          </w:p>
        </w:tc>
      </w:tr>
    </w:tbl>
    <w:p w:rsidR="00B06389" w:rsidRPr="005C663A" w:rsidRDefault="00B06389" w:rsidP="00B06389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:rsidR="00B06389" w:rsidRPr="005C663A" w:rsidRDefault="00B06389" w:rsidP="00B06389">
      <w:pPr>
        <w:pStyle w:val="msonormalcxspmiddle"/>
        <w:spacing w:after="0" w:afterAutospacing="0"/>
        <w:contextualSpacing/>
        <w:jc w:val="both"/>
        <w:rPr>
          <w:b/>
          <w:color w:val="000000"/>
          <w:sz w:val="32"/>
          <w:szCs w:val="32"/>
        </w:rPr>
      </w:pPr>
    </w:p>
    <w:p w:rsidR="00CE63C9" w:rsidRDefault="00CE63C9"/>
    <w:sectPr w:rsidR="00CE63C9" w:rsidSect="00CE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1F86646"/>
    <w:multiLevelType w:val="hybridMultilevel"/>
    <w:tmpl w:val="C910F240"/>
    <w:lvl w:ilvl="0" w:tplc="30CEAEA0">
      <w:start w:val="1"/>
      <w:numFmt w:val="decimal"/>
      <w:lvlText w:val="%1."/>
      <w:lvlJc w:val="left"/>
      <w:pPr>
        <w:ind w:left="80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2738"/>
    <w:rsid w:val="005C663A"/>
    <w:rsid w:val="00650341"/>
    <w:rsid w:val="00716725"/>
    <w:rsid w:val="00922FFA"/>
    <w:rsid w:val="00A03ACD"/>
    <w:rsid w:val="00B06389"/>
    <w:rsid w:val="00BA6FDE"/>
    <w:rsid w:val="00CB2738"/>
    <w:rsid w:val="00CE63C9"/>
    <w:rsid w:val="00EA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B273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CB273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B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Знак"/>
    <w:link w:val="a6"/>
    <w:locked/>
    <w:rsid w:val="00CB273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CB2738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paragraph" w:customStyle="1" w:styleId="4">
    <w:name w:val="Заг 4"/>
    <w:basedOn w:val="a"/>
    <w:rsid w:val="00CB273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7">
    <w:name w:val="Буллит Знак"/>
    <w:basedOn w:val="a5"/>
    <w:link w:val="a8"/>
    <w:locked/>
    <w:rsid w:val="00CB2738"/>
  </w:style>
  <w:style w:type="paragraph" w:customStyle="1" w:styleId="a8">
    <w:name w:val="Буллит"/>
    <w:basedOn w:val="a6"/>
    <w:link w:val="a7"/>
    <w:rsid w:val="00CB2738"/>
    <w:pPr>
      <w:ind w:firstLine="244"/>
    </w:pPr>
  </w:style>
  <w:style w:type="character" w:customStyle="1" w:styleId="a9">
    <w:name w:val="Буллит Курсив Знак"/>
    <w:link w:val="aa"/>
    <w:locked/>
    <w:rsid w:val="00CB2738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a">
    <w:name w:val="Буллит Курсив"/>
    <w:basedOn w:val="a8"/>
    <w:link w:val="a9"/>
    <w:rsid w:val="00CB2738"/>
    <w:rPr>
      <w:i/>
      <w:iCs/>
    </w:rPr>
  </w:style>
  <w:style w:type="paragraph" w:customStyle="1" w:styleId="ab">
    <w:name w:val="Курсив"/>
    <w:basedOn w:val="a6"/>
    <w:rsid w:val="00CB2738"/>
    <w:rPr>
      <w:i/>
      <w:iCs/>
    </w:rPr>
  </w:style>
  <w:style w:type="paragraph" w:customStyle="1" w:styleId="21">
    <w:name w:val="Средняя сетка 21"/>
    <w:basedOn w:val="a"/>
    <w:rsid w:val="00CB2738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customStyle="1" w:styleId="Zag3">
    <w:name w:val="Zag_3"/>
    <w:basedOn w:val="a"/>
    <w:rsid w:val="00CB27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B2738"/>
  </w:style>
  <w:style w:type="paragraph" w:styleId="ac">
    <w:name w:val="No Spacing"/>
    <w:qFormat/>
    <w:rsid w:val="00B0638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B06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0638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0638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503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0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10</cp:revision>
  <dcterms:created xsi:type="dcterms:W3CDTF">2019-10-30T06:36:00Z</dcterms:created>
  <dcterms:modified xsi:type="dcterms:W3CDTF">2019-10-30T07:00:00Z</dcterms:modified>
</cp:coreProperties>
</file>